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39DA" w14:textId="77777777" w:rsidR="001A4F25"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4D1E50D5"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B00B17">
        <w:rPr>
          <w:b/>
          <w:color w:val="auto"/>
          <w:sz w:val="24"/>
          <w:szCs w:val="24"/>
        </w:rPr>
        <w:t>28</w:t>
      </w:r>
      <w:r w:rsidR="002E6AC2">
        <w:rPr>
          <w:b/>
          <w:color w:val="auto"/>
          <w:sz w:val="24"/>
          <w:szCs w:val="24"/>
        </w:rPr>
        <w:t xml:space="preserve"> November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6C04A60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6359F1"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5F2F702B"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5BCFB728" w14:textId="77777777"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390EFF47" w:rsidR="003A0B7F" w:rsidRPr="001B3CCA"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B00B17">
        <w:rPr>
          <w:rFonts w:eastAsia="Times New Roman"/>
          <w:b/>
          <w:bCs/>
          <w:color w:val="auto"/>
          <w:sz w:val="24"/>
          <w:szCs w:val="24"/>
        </w:rPr>
        <w:t>7 November</w:t>
      </w:r>
      <w:r w:rsidR="00175E15">
        <w:rPr>
          <w:rFonts w:eastAsia="Times New Roman"/>
          <w:b/>
          <w:bCs/>
          <w:color w:val="auto"/>
          <w:sz w:val="24"/>
          <w:szCs w:val="24"/>
        </w:rPr>
        <w:t xml:space="preserve"> 2023</w:t>
      </w:r>
      <w:bookmarkEnd w:id="1"/>
    </w:p>
    <w:p w14:paraId="35915C8E" w14:textId="1BF96B3C"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B00B17">
        <w:rPr>
          <w:rFonts w:eastAsia="Times New Roman"/>
          <w:b/>
          <w:bCs/>
          <w:color w:val="auto"/>
          <w:sz w:val="24"/>
          <w:szCs w:val="24"/>
        </w:rPr>
        <w:t>7 Novem</w:t>
      </w:r>
      <w:r w:rsidR="002E6AC2">
        <w:rPr>
          <w:rFonts w:eastAsia="Times New Roman"/>
          <w:b/>
          <w:bCs/>
          <w:color w:val="auto"/>
          <w:sz w:val="24"/>
          <w:szCs w:val="24"/>
        </w:rPr>
        <w:t>ber</w:t>
      </w:r>
      <w:r w:rsidR="00175E15" w:rsidRPr="00175E15">
        <w:rPr>
          <w:rFonts w:eastAsia="Times New Roman"/>
          <w:b/>
          <w:bCs/>
          <w:color w:val="auto"/>
          <w:sz w:val="24"/>
          <w:szCs w:val="24"/>
        </w:rPr>
        <w:t xml:space="preserve"> 2023</w:t>
      </w:r>
    </w:p>
    <w:p w14:paraId="3145AC44" w14:textId="77777777" w:rsidR="009216EE"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4" w:type="dxa"/>
        <w:tblInd w:w="-147" w:type="dxa"/>
        <w:tblLayout w:type="fixed"/>
        <w:tblLook w:val="04A0" w:firstRow="1" w:lastRow="0" w:firstColumn="1" w:lastColumn="0" w:noHBand="0" w:noVBand="1"/>
      </w:tblPr>
      <w:tblGrid>
        <w:gridCol w:w="1985"/>
        <w:gridCol w:w="2552"/>
        <w:gridCol w:w="5103"/>
        <w:gridCol w:w="1134"/>
      </w:tblGrid>
      <w:tr w:rsidR="004C6408" w:rsidRPr="001B3CCA" w14:paraId="4B890054"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3A3F8E" w14:textId="77777777" w:rsidR="004C6408" w:rsidRPr="004772B1" w:rsidRDefault="004C6408"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552" w:type="dxa"/>
            <w:tcBorders>
              <w:top w:val="single" w:sz="4" w:space="0" w:color="auto"/>
              <w:left w:val="single" w:sz="4" w:space="0" w:color="auto"/>
              <w:bottom w:val="single" w:sz="4" w:space="0" w:color="auto"/>
              <w:right w:val="single" w:sz="4" w:space="0" w:color="auto"/>
            </w:tcBorders>
            <w:hideMark/>
          </w:tcPr>
          <w:p w14:paraId="40A52A57"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1B5619D5"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134" w:type="dxa"/>
            <w:tcBorders>
              <w:top w:val="single" w:sz="4" w:space="0" w:color="auto"/>
              <w:left w:val="single" w:sz="4" w:space="0" w:color="auto"/>
              <w:bottom w:val="single" w:sz="4" w:space="0" w:color="auto"/>
              <w:right w:val="single" w:sz="4" w:space="0" w:color="auto"/>
            </w:tcBorders>
          </w:tcPr>
          <w:p w14:paraId="5129CC21" w14:textId="2FFF0F9D" w:rsidR="004C6408" w:rsidRPr="001B3CCA" w:rsidRDefault="002E6AC2" w:rsidP="00965ED5">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540613" w:rsidRPr="001B3CCA" w14:paraId="2648161B"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6F0DEFA2" w14:textId="265D9B30" w:rsidR="00540613" w:rsidRPr="002D2847" w:rsidRDefault="00540613" w:rsidP="009F5B9E">
            <w:pPr>
              <w:spacing w:after="0" w:line="240" w:lineRule="auto"/>
              <w:ind w:left="0" w:firstLine="0"/>
              <w:rPr>
                <w:rFonts w:eastAsia="MS Mincho"/>
                <w:b/>
              </w:rPr>
            </w:pPr>
            <w:r w:rsidRPr="00540613">
              <w:rPr>
                <w:rFonts w:eastAsia="MS Mincho"/>
                <w:b/>
              </w:rPr>
              <w:t>P1283/23/FUL</w:t>
            </w:r>
          </w:p>
        </w:tc>
        <w:tc>
          <w:tcPr>
            <w:tcW w:w="2552" w:type="dxa"/>
            <w:tcBorders>
              <w:top w:val="single" w:sz="4" w:space="0" w:color="auto"/>
              <w:left w:val="single" w:sz="4" w:space="0" w:color="auto"/>
              <w:bottom w:val="single" w:sz="4" w:space="0" w:color="auto"/>
              <w:right w:val="single" w:sz="4" w:space="0" w:color="auto"/>
            </w:tcBorders>
          </w:tcPr>
          <w:p w14:paraId="04AF0D9F" w14:textId="488684FF" w:rsidR="00540613" w:rsidRDefault="00540613" w:rsidP="009F5B9E">
            <w:pPr>
              <w:spacing w:after="0" w:line="240" w:lineRule="auto"/>
              <w:ind w:left="0" w:firstLine="0"/>
              <w:rPr>
                <w:rFonts w:eastAsia="MS Mincho"/>
              </w:rPr>
            </w:pPr>
            <w:r w:rsidRPr="00540613">
              <w:rPr>
                <w:rFonts w:eastAsia="MS Mincho"/>
              </w:rPr>
              <w:t>1 Palmers Glade Coalway Coleford GL16 7LW</w:t>
            </w:r>
          </w:p>
        </w:tc>
        <w:tc>
          <w:tcPr>
            <w:tcW w:w="5103" w:type="dxa"/>
            <w:tcBorders>
              <w:top w:val="single" w:sz="4" w:space="0" w:color="auto"/>
              <w:left w:val="single" w:sz="4" w:space="0" w:color="auto"/>
              <w:bottom w:val="single" w:sz="4" w:space="0" w:color="auto"/>
              <w:right w:val="single" w:sz="4" w:space="0" w:color="auto"/>
            </w:tcBorders>
          </w:tcPr>
          <w:p w14:paraId="4AAA324D" w14:textId="4568931A" w:rsidR="00540613" w:rsidRPr="00C62B14" w:rsidRDefault="00540613" w:rsidP="009F5B9E">
            <w:pPr>
              <w:spacing w:after="0" w:line="240" w:lineRule="auto"/>
              <w:ind w:left="0" w:firstLine="0"/>
              <w:rPr>
                <w:rFonts w:eastAsia="MS Mincho"/>
                <w:bCs/>
              </w:rPr>
            </w:pPr>
            <w:r w:rsidRPr="00540613">
              <w:rPr>
                <w:rFonts w:eastAsia="MS Mincho"/>
                <w:bCs/>
              </w:rPr>
              <w:t>Erection of a first floor extension to existing garage to provide new guest room with associated works.</w:t>
            </w:r>
          </w:p>
        </w:tc>
        <w:tc>
          <w:tcPr>
            <w:tcW w:w="1134" w:type="dxa"/>
            <w:tcBorders>
              <w:top w:val="single" w:sz="4" w:space="0" w:color="auto"/>
              <w:left w:val="single" w:sz="4" w:space="0" w:color="auto"/>
              <w:bottom w:val="single" w:sz="4" w:space="0" w:color="auto"/>
              <w:right w:val="single" w:sz="4" w:space="0" w:color="auto"/>
            </w:tcBorders>
          </w:tcPr>
          <w:p w14:paraId="7E588DE2" w14:textId="26BBC868" w:rsidR="00540613" w:rsidRDefault="002B2D4B" w:rsidP="009F5B9E">
            <w:pPr>
              <w:spacing w:after="0" w:line="240" w:lineRule="auto"/>
              <w:ind w:left="0" w:firstLine="0"/>
              <w:jc w:val="center"/>
              <w:rPr>
                <w:rFonts w:eastAsia="MS Mincho"/>
                <w:szCs w:val="24"/>
              </w:rPr>
            </w:pPr>
            <w:r>
              <w:rPr>
                <w:rFonts w:eastAsia="MS Mincho"/>
                <w:szCs w:val="24"/>
              </w:rPr>
              <w:t>7/12</w:t>
            </w:r>
          </w:p>
        </w:tc>
      </w:tr>
      <w:tr w:rsidR="00C62B14" w:rsidRPr="001B3CCA" w14:paraId="58422D76"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40DF3750" w14:textId="2452F871" w:rsidR="00C62B14" w:rsidRPr="002D2847" w:rsidRDefault="00C62B14" w:rsidP="009F5B9E">
            <w:pPr>
              <w:spacing w:after="0" w:line="240" w:lineRule="auto"/>
              <w:ind w:left="0" w:firstLine="0"/>
              <w:rPr>
                <w:rFonts w:eastAsia="MS Mincho"/>
                <w:b/>
              </w:rPr>
            </w:pPr>
            <w:r w:rsidRPr="00C62B14">
              <w:rPr>
                <w:rFonts w:eastAsia="MS Mincho"/>
                <w:b/>
              </w:rPr>
              <w:t>P1435/23/FUL</w:t>
            </w:r>
          </w:p>
        </w:tc>
        <w:tc>
          <w:tcPr>
            <w:tcW w:w="2552" w:type="dxa"/>
            <w:tcBorders>
              <w:top w:val="single" w:sz="4" w:space="0" w:color="auto"/>
              <w:left w:val="single" w:sz="4" w:space="0" w:color="auto"/>
              <w:bottom w:val="single" w:sz="4" w:space="0" w:color="auto"/>
              <w:right w:val="single" w:sz="4" w:space="0" w:color="auto"/>
            </w:tcBorders>
          </w:tcPr>
          <w:p w14:paraId="4E59C04B" w14:textId="2127FDA2" w:rsidR="00C62B14" w:rsidRDefault="00C62B14" w:rsidP="009F5B9E">
            <w:pPr>
              <w:spacing w:after="0" w:line="240" w:lineRule="auto"/>
              <w:ind w:left="0" w:firstLine="0"/>
              <w:rPr>
                <w:rFonts w:eastAsia="MS Mincho"/>
              </w:rPr>
            </w:pPr>
            <w:r w:rsidRPr="00C62B14">
              <w:rPr>
                <w:rFonts w:eastAsia="MS Mincho"/>
              </w:rPr>
              <w:t>Forest Leisure Coleford Beech Avenue Five Acres Coleford GL16 7JU</w:t>
            </w:r>
          </w:p>
        </w:tc>
        <w:tc>
          <w:tcPr>
            <w:tcW w:w="5103" w:type="dxa"/>
            <w:tcBorders>
              <w:top w:val="single" w:sz="4" w:space="0" w:color="auto"/>
              <w:left w:val="single" w:sz="4" w:space="0" w:color="auto"/>
              <w:bottom w:val="single" w:sz="4" w:space="0" w:color="auto"/>
              <w:right w:val="single" w:sz="4" w:space="0" w:color="auto"/>
            </w:tcBorders>
          </w:tcPr>
          <w:p w14:paraId="6432DAFB" w14:textId="33FEFC40" w:rsidR="00C62B14" w:rsidRPr="00C62B14" w:rsidRDefault="00C62B14" w:rsidP="009F5B9E">
            <w:pPr>
              <w:spacing w:after="0" w:line="240" w:lineRule="auto"/>
              <w:ind w:left="0" w:firstLine="0"/>
              <w:rPr>
                <w:rFonts w:eastAsia="MS Mincho"/>
                <w:bCs/>
              </w:rPr>
            </w:pPr>
            <w:r w:rsidRPr="00C62B14">
              <w:rPr>
                <w:rFonts w:eastAsia="MS Mincho"/>
                <w:bCs/>
              </w:rPr>
              <w:t>Refurbishment of Speedwell building into community facilities, plus the addition of a new build sports hall and atrium to create a leisure use that is flexible for a community hub and leisure centre. External works, including soft landscaping and car parking. Separate cycle store, and sports pavilion</w:t>
            </w:r>
          </w:p>
        </w:tc>
        <w:tc>
          <w:tcPr>
            <w:tcW w:w="1134" w:type="dxa"/>
            <w:tcBorders>
              <w:top w:val="single" w:sz="4" w:space="0" w:color="auto"/>
              <w:left w:val="single" w:sz="4" w:space="0" w:color="auto"/>
              <w:bottom w:val="single" w:sz="4" w:space="0" w:color="auto"/>
              <w:right w:val="single" w:sz="4" w:space="0" w:color="auto"/>
            </w:tcBorders>
          </w:tcPr>
          <w:p w14:paraId="0E07B1F1" w14:textId="65489249" w:rsidR="00C62B14" w:rsidRDefault="00963E33" w:rsidP="009F5B9E">
            <w:pPr>
              <w:spacing w:after="0" w:line="240" w:lineRule="auto"/>
              <w:ind w:left="0" w:firstLine="0"/>
              <w:jc w:val="center"/>
              <w:rPr>
                <w:rFonts w:eastAsia="MS Mincho"/>
                <w:szCs w:val="24"/>
              </w:rPr>
            </w:pPr>
            <w:r>
              <w:rPr>
                <w:rFonts w:eastAsia="MS Mincho"/>
                <w:szCs w:val="24"/>
              </w:rPr>
              <w:t>29/11</w:t>
            </w:r>
          </w:p>
        </w:tc>
      </w:tr>
      <w:tr w:rsidR="00C773B3" w:rsidRPr="001B3CCA" w14:paraId="0DE3481B"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0FA9094B" w14:textId="0E5850D9" w:rsidR="00C773B3" w:rsidRPr="00C62B14" w:rsidRDefault="00C773B3" w:rsidP="009F5B9E">
            <w:pPr>
              <w:spacing w:after="0" w:line="240" w:lineRule="auto"/>
              <w:ind w:left="0" w:firstLine="0"/>
              <w:rPr>
                <w:rFonts w:eastAsia="MS Mincho"/>
                <w:b/>
              </w:rPr>
            </w:pPr>
            <w:r w:rsidRPr="00C773B3">
              <w:rPr>
                <w:rFonts w:eastAsia="MS Mincho"/>
                <w:b/>
              </w:rPr>
              <w:t>P1442/23/FUL</w:t>
            </w:r>
          </w:p>
        </w:tc>
        <w:tc>
          <w:tcPr>
            <w:tcW w:w="2552" w:type="dxa"/>
            <w:tcBorders>
              <w:top w:val="single" w:sz="4" w:space="0" w:color="auto"/>
              <w:left w:val="single" w:sz="4" w:space="0" w:color="auto"/>
              <w:bottom w:val="single" w:sz="4" w:space="0" w:color="auto"/>
              <w:right w:val="single" w:sz="4" w:space="0" w:color="auto"/>
            </w:tcBorders>
          </w:tcPr>
          <w:p w14:paraId="62D632B9" w14:textId="0B9BBE7E" w:rsidR="00C773B3" w:rsidRPr="00C62B14" w:rsidRDefault="00C773B3" w:rsidP="009F5B9E">
            <w:pPr>
              <w:spacing w:after="0" w:line="240" w:lineRule="auto"/>
              <w:ind w:left="0" w:firstLine="0"/>
              <w:rPr>
                <w:rFonts w:eastAsia="MS Mincho"/>
              </w:rPr>
            </w:pPr>
            <w:r w:rsidRPr="00C773B3">
              <w:rPr>
                <w:rFonts w:eastAsia="MS Mincho"/>
              </w:rPr>
              <w:t>29 Coombs Road Coleford GL16 8AY</w:t>
            </w:r>
          </w:p>
        </w:tc>
        <w:tc>
          <w:tcPr>
            <w:tcW w:w="5103" w:type="dxa"/>
            <w:tcBorders>
              <w:top w:val="single" w:sz="4" w:space="0" w:color="auto"/>
              <w:left w:val="single" w:sz="4" w:space="0" w:color="auto"/>
              <w:bottom w:val="single" w:sz="4" w:space="0" w:color="auto"/>
              <w:right w:val="single" w:sz="4" w:space="0" w:color="auto"/>
            </w:tcBorders>
          </w:tcPr>
          <w:p w14:paraId="4E64D10D" w14:textId="2E2A2B61" w:rsidR="00C773B3" w:rsidRPr="00C62B14" w:rsidRDefault="00C773B3" w:rsidP="009F5B9E">
            <w:pPr>
              <w:spacing w:after="0" w:line="240" w:lineRule="auto"/>
              <w:ind w:left="0" w:firstLine="0"/>
              <w:rPr>
                <w:rFonts w:eastAsia="MS Mincho"/>
                <w:bCs/>
              </w:rPr>
            </w:pPr>
            <w:r w:rsidRPr="00C773B3">
              <w:rPr>
                <w:rFonts w:eastAsia="MS Mincho"/>
                <w:bCs/>
              </w:rPr>
              <w:t>Variation of condition 02 (approved plans) relating to P0978/23/FUL to allow for alteration to fenestration, roof and porch.</w:t>
            </w:r>
          </w:p>
        </w:tc>
        <w:tc>
          <w:tcPr>
            <w:tcW w:w="1134" w:type="dxa"/>
            <w:tcBorders>
              <w:top w:val="single" w:sz="4" w:space="0" w:color="auto"/>
              <w:left w:val="single" w:sz="4" w:space="0" w:color="auto"/>
              <w:bottom w:val="single" w:sz="4" w:space="0" w:color="auto"/>
              <w:right w:val="single" w:sz="4" w:space="0" w:color="auto"/>
            </w:tcBorders>
          </w:tcPr>
          <w:p w14:paraId="0CB4C481" w14:textId="2C5FFF81" w:rsidR="00C773B3" w:rsidRDefault="002B2D4B" w:rsidP="009F5B9E">
            <w:pPr>
              <w:spacing w:after="0" w:line="240" w:lineRule="auto"/>
              <w:ind w:left="0" w:firstLine="0"/>
              <w:jc w:val="center"/>
              <w:rPr>
                <w:rFonts w:eastAsia="MS Mincho"/>
                <w:szCs w:val="24"/>
              </w:rPr>
            </w:pPr>
            <w:r>
              <w:rPr>
                <w:rFonts w:eastAsia="MS Mincho"/>
                <w:szCs w:val="24"/>
              </w:rPr>
              <w:t>5/12</w:t>
            </w:r>
          </w:p>
        </w:tc>
      </w:tr>
      <w:tr w:rsidR="00C773B3" w:rsidRPr="001B3CCA" w14:paraId="19194E42"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201D62A1" w14:textId="7D989999" w:rsidR="00C773B3" w:rsidRPr="00C62B14" w:rsidRDefault="00C773B3" w:rsidP="009F5B9E">
            <w:pPr>
              <w:spacing w:after="0" w:line="240" w:lineRule="auto"/>
              <w:ind w:left="0" w:firstLine="0"/>
              <w:rPr>
                <w:rFonts w:eastAsia="MS Mincho"/>
                <w:b/>
              </w:rPr>
            </w:pPr>
            <w:r w:rsidRPr="00C773B3">
              <w:rPr>
                <w:rFonts w:eastAsia="MS Mincho"/>
                <w:b/>
              </w:rPr>
              <w:t>P1400/23/FUL</w:t>
            </w:r>
          </w:p>
        </w:tc>
        <w:tc>
          <w:tcPr>
            <w:tcW w:w="2552" w:type="dxa"/>
            <w:tcBorders>
              <w:top w:val="single" w:sz="4" w:space="0" w:color="auto"/>
              <w:left w:val="single" w:sz="4" w:space="0" w:color="auto"/>
              <w:bottom w:val="single" w:sz="4" w:space="0" w:color="auto"/>
              <w:right w:val="single" w:sz="4" w:space="0" w:color="auto"/>
            </w:tcBorders>
          </w:tcPr>
          <w:p w14:paraId="225D8D49" w14:textId="2ADC8DFB" w:rsidR="00C773B3" w:rsidRPr="00C62B14" w:rsidRDefault="00C773B3" w:rsidP="009F5B9E">
            <w:pPr>
              <w:spacing w:after="0" w:line="240" w:lineRule="auto"/>
              <w:ind w:left="0" w:firstLine="0"/>
              <w:rPr>
                <w:rFonts w:eastAsia="MS Mincho"/>
              </w:rPr>
            </w:pPr>
            <w:r w:rsidRPr="00C773B3">
              <w:rPr>
                <w:rFonts w:eastAsia="MS Mincho"/>
              </w:rPr>
              <w:t>Foxglove Cottage Whitecliff Coleford GL16 8NB</w:t>
            </w:r>
          </w:p>
        </w:tc>
        <w:tc>
          <w:tcPr>
            <w:tcW w:w="5103" w:type="dxa"/>
            <w:tcBorders>
              <w:top w:val="single" w:sz="4" w:space="0" w:color="auto"/>
              <w:left w:val="single" w:sz="4" w:space="0" w:color="auto"/>
              <w:bottom w:val="single" w:sz="4" w:space="0" w:color="auto"/>
              <w:right w:val="single" w:sz="4" w:space="0" w:color="auto"/>
            </w:tcBorders>
          </w:tcPr>
          <w:p w14:paraId="7A01F857" w14:textId="585A2968" w:rsidR="00C773B3" w:rsidRPr="00C62B14" w:rsidRDefault="00C773B3" w:rsidP="009F5B9E">
            <w:pPr>
              <w:spacing w:after="0" w:line="240" w:lineRule="auto"/>
              <w:ind w:left="0" w:firstLine="0"/>
              <w:rPr>
                <w:rFonts w:eastAsia="MS Mincho"/>
                <w:bCs/>
              </w:rPr>
            </w:pPr>
            <w:r w:rsidRPr="00C773B3">
              <w:rPr>
                <w:rFonts w:eastAsia="MS Mincho"/>
                <w:bCs/>
              </w:rPr>
              <w:t xml:space="preserve">Erection of a 1.5 storey timber framed barn style garage with holiday let accommodation and associated works. Demolition of existing garage. (revised scheme following P0531/23/FUL) </w:t>
            </w:r>
          </w:p>
        </w:tc>
        <w:tc>
          <w:tcPr>
            <w:tcW w:w="1134" w:type="dxa"/>
            <w:tcBorders>
              <w:top w:val="single" w:sz="4" w:space="0" w:color="auto"/>
              <w:left w:val="single" w:sz="4" w:space="0" w:color="auto"/>
              <w:bottom w:val="single" w:sz="4" w:space="0" w:color="auto"/>
              <w:right w:val="single" w:sz="4" w:space="0" w:color="auto"/>
            </w:tcBorders>
          </w:tcPr>
          <w:p w14:paraId="38A1251B" w14:textId="00DF8840" w:rsidR="00C773B3" w:rsidRDefault="002B2D4B" w:rsidP="009F5B9E">
            <w:pPr>
              <w:spacing w:after="0" w:line="240" w:lineRule="auto"/>
              <w:ind w:left="0" w:firstLine="0"/>
              <w:jc w:val="center"/>
              <w:rPr>
                <w:rFonts w:eastAsia="MS Mincho"/>
                <w:szCs w:val="24"/>
              </w:rPr>
            </w:pPr>
            <w:r>
              <w:rPr>
                <w:rFonts w:eastAsia="MS Mincho"/>
                <w:szCs w:val="24"/>
              </w:rPr>
              <w:t>29/11</w:t>
            </w:r>
          </w:p>
        </w:tc>
      </w:tr>
    </w:tbl>
    <w:p w14:paraId="4D42D804" w14:textId="77777777" w:rsidR="00AA0826" w:rsidRPr="00AA0826" w:rsidRDefault="00AA0826" w:rsidP="00AA0826">
      <w:pPr>
        <w:pStyle w:val="ListParagraph"/>
        <w:autoSpaceDE w:val="0"/>
        <w:autoSpaceDN w:val="0"/>
        <w:spacing w:after="0" w:line="240" w:lineRule="auto"/>
        <w:ind w:firstLine="0"/>
        <w:rPr>
          <w:bCs/>
          <w:color w:val="auto"/>
          <w:sz w:val="24"/>
          <w:szCs w:val="24"/>
        </w:rPr>
      </w:pPr>
    </w:p>
    <w:p w14:paraId="79019A27" w14:textId="7F8CFAC6" w:rsidR="00502357" w:rsidRPr="00A3069E" w:rsidRDefault="006666FA" w:rsidP="008D3460">
      <w:pPr>
        <w:pStyle w:val="ListParagraph"/>
        <w:numPr>
          <w:ilvl w:val="0"/>
          <w:numId w:val="11"/>
        </w:numPr>
        <w:autoSpaceDE w:val="0"/>
        <w:autoSpaceDN w:val="0"/>
        <w:spacing w:after="0" w:line="240" w:lineRule="auto"/>
        <w:rPr>
          <w:bCs/>
          <w:color w:val="auto"/>
          <w:sz w:val="24"/>
          <w:szCs w:val="24"/>
        </w:rPr>
      </w:pPr>
      <w:r w:rsidRPr="008D3460">
        <w:rPr>
          <w:b/>
          <w:color w:val="auto"/>
          <w:sz w:val="24"/>
          <w:szCs w:val="24"/>
        </w:rPr>
        <w:t>To n</w:t>
      </w:r>
      <w:r w:rsidR="005B5AE9" w:rsidRPr="008D3460">
        <w:rPr>
          <w:b/>
          <w:color w:val="auto"/>
          <w:sz w:val="24"/>
          <w:szCs w:val="24"/>
        </w:rPr>
        <w:t xml:space="preserve">ote recent planning </w:t>
      </w:r>
      <w:r w:rsidR="003A1424" w:rsidRPr="008D3460">
        <w:rPr>
          <w:b/>
          <w:color w:val="auto"/>
          <w:sz w:val="24"/>
          <w:szCs w:val="24"/>
        </w:rPr>
        <w:t xml:space="preserve">and Appeal </w:t>
      </w:r>
      <w:r w:rsidR="005B5AE9" w:rsidRPr="008D3460">
        <w:rPr>
          <w:b/>
          <w:color w:val="auto"/>
          <w:sz w:val="24"/>
          <w:szCs w:val="24"/>
        </w:rPr>
        <w:t>decisions</w:t>
      </w:r>
      <w:r w:rsidRPr="008D3460">
        <w:rPr>
          <w:b/>
          <w:color w:val="auto"/>
          <w:sz w:val="24"/>
          <w:szCs w:val="24"/>
        </w:rPr>
        <w:t xml:space="preserve"> and </w:t>
      </w:r>
      <w:r w:rsidR="00BB064B" w:rsidRPr="008D3460">
        <w:rPr>
          <w:b/>
          <w:color w:val="auto"/>
          <w:sz w:val="24"/>
          <w:szCs w:val="24"/>
        </w:rPr>
        <w:t>c</w:t>
      </w:r>
      <w:r w:rsidRPr="008D3460">
        <w:rPr>
          <w:b/>
          <w:color w:val="auto"/>
          <w:sz w:val="24"/>
          <w:szCs w:val="24"/>
        </w:rPr>
        <w:t>omment as necessary</w:t>
      </w:r>
    </w:p>
    <w:p w14:paraId="075634A9" w14:textId="53B97C39" w:rsidR="002B2D4B" w:rsidRPr="002B2D4B" w:rsidRDefault="002B2D4B" w:rsidP="002B2D4B">
      <w:pPr>
        <w:pStyle w:val="ListParagraph"/>
        <w:numPr>
          <w:ilvl w:val="1"/>
          <w:numId w:val="11"/>
        </w:numPr>
        <w:autoSpaceDE w:val="0"/>
        <w:autoSpaceDN w:val="0"/>
        <w:spacing w:after="0" w:line="240" w:lineRule="auto"/>
        <w:rPr>
          <w:bCs/>
          <w:color w:val="auto"/>
          <w:sz w:val="24"/>
          <w:szCs w:val="24"/>
        </w:rPr>
      </w:pPr>
      <w:r w:rsidRPr="002B2D4B">
        <w:rPr>
          <w:bCs/>
          <w:color w:val="auto"/>
          <w:sz w:val="24"/>
          <w:szCs w:val="24"/>
        </w:rPr>
        <w:t>Removal of existing garage, utility and porch, with replacement two storey side extension, and porch erected in their place and associated works. Replacement of existing bungalow roof with new roof incorporating dormer window projections in order to provide additional storey, as well as and internal alterations. Retrospective approval for alterations to site boundary walls and site access.</w:t>
      </w:r>
    </w:p>
    <w:p w14:paraId="112EEE78" w14:textId="77777777" w:rsidR="002B2D4B" w:rsidRPr="002B2D4B" w:rsidRDefault="002B2D4B" w:rsidP="002B2D4B">
      <w:pPr>
        <w:pStyle w:val="ListParagraph"/>
        <w:autoSpaceDE w:val="0"/>
        <w:autoSpaceDN w:val="0"/>
        <w:spacing w:after="0" w:line="240" w:lineRule="auto"/>
        <w:ind w:left="1440" w:firstLine="0"/>
        <w:rPr>
          <w:b/>
          <w:bCs/>
          <w:color w:val="auto"/>
          <w:sz w:val="24"/>
          <w:szCs w:val="24"/>
        </w:rPr>
      </w:pPr>
      <w:r w:rsidRPr="002B2D4B">
        <w:rPr>
          <w:b/>
          <w:bCs/>
          <w:color w:val="auto"/>
          <w:sz w:val="24"/>
          <w:szCs w:val="24"/>
        </w:rPr>
        <w:t>Meadow Rise Lower Lane Five Acres Coleford Gloucestershire GL16 7QN</w:t>
      </w:r>
    </w:p>
    <w:p w14:paraId="507F387A" w14:textId="77777777" w:rsidR="002B2D4B" w:rsidRPr="002B2D4B" w:rsidRDefault="002B2D4B" w:rsidP="002B2D4B">
      <w:pPr>
        <w:pStyle w:val="ListParagraph"/>
        <w:autoSpaceDE w:val="0"/>
        <w:autoSpaceDN w:val="0"/>
        <w:spacing w:after="0" w:line="240" w:lineRule="auto"/>
        <w:ind w:left="1440" w:firstLine="0"/>
        <w:rPr>
          <w:b/>
          <w:bCs/>
          <w:color w:val="auto"/>
          <w:sz w:val="24"/>
          <w:szCs w:val="24"/>
        </w:rPr>
      </w:pPr>
      <w:r w:rsidRPr="002B2D4B">
        <w:rPr>
          <w:b/>
          <w:bCs/>
          <w:color w:val="auto"/>
          <w:sz w:val="24"/>
          <w:szCs w:val="24"/>
        </w:rPr>
        <w:lastRenderedPageBreak/>
        <w:t>Ref. No: P1180/23/FUL | Received: Thu 31 Aug 2023 | Validated: Tue 12 Sep 2023 | Status: Consent</w:t>
      </w:r>
    </w:p>
    <w:p w14:paraId="3BA673B7" w14:textId="52D03B4B" w:rsidR="002B2D4B" w:rsidRPr="002B2D4B" w:rsidRDefault="002B2D4B" w:rsidP="002B2D4B">
      <w:pPr>
        <w:pStyle w:val="ListParagraph"/>
        <w:numPr>
          <w:ilvl w:val="1"/>
          <w:numId w:val="11"/>
        </w:numPr>
        <w:autoSpaceDE w:val="0"/>
        <w:autoSpaceDN w:val="0"/>
        <w:spacing w:after="0" w:line="240" w:lineRule="auto"/>
        <w:rPr>
          <w:bCs/>
          <w:color w:val="auto"/>
          <w:sz w:val="24"/>
          <w:szCs w:val="24"/>
        </w:rPr>
      </w:pPr>
      <w:r w:rsidRPr="002B2D4B">
        <w:rPr>
          <w:bCs/>
          <w:color w:val="auto"/>
          <w:sz w:val="24"/>
          <w:szCs w:val="24"/>
        </w:rPr>
        <w:t>Replacement of freezer fan.</w:t>
      </w:r>
    </w:p>
    <w:p w14:paraId="7BB213AF" w14:textId="77777777" w:rsidR="002B2D4B" w:rsidRPr="002B2D4B" w:rsidRDefault="002B2D4B" w:rsidP="002B2D4B">
      <w:pPr>
        <w:pStyle w:val="ListParagraph"/>
        <w:autoSpaceDE w:val="0"/>
        <w:autoSpaceDN w:val="0"/>
        <w:spacing w:after="0" w:line="240" w:lineRule="auto"/>
        <w:ind w:left="1440" w:firstLine="0"/>
        <w:rPr>
          <w:b/>
          <w:bCs/>
          <w:color w:val="auto"/>
          <w:sz w:val="24"/>
          <w:szCs w:val="24"/>
        </w:rPr>
      </w:pPr>
      <w:r w:rsidRPr="002B2D4B">
        <w:rPr>
          <w:b/>
          <w:bCs/>
          <w:color w:val="auto"/>
          <w:sz w:val="24"/>
          <w:szCs w:val="24"/>
        </w:rPr>
        <w:t>20 Pyart Court Coleford Gloucestershire GL16 8RG</w:t>
      </w:r>
    </w:p>
    <w:p w14:paraId="79AA2977" w14:textId="097E7775" w:rsidR="002B2D4B" w:rsidRPr="002B2D4B" w:rsidRDefault="002B2D4B" w:rsidP="002B2D4B">
      <w:pPr>
        <w:pStyle w:val="ListParagraph"/>
        <w:autoSpaceDE w:val="0"/>
        <w:autoSpaceDN w:val="0"/>
        <w:spacing w:after="0" w:line="240" w:lineRule="auto"/>
        <w:ind w:left="1440" w:firstLine="0"/>
        <w:rPr>
          <w:b/>
          <w:bCs/>
          <w:color w:val="auto"/>
          <w:sz w:val="24"/>
          <w:szCs w:val="24"/>
        </w:rPr>
      </w:pPr>
      <w:r w:rsidRPr="002B2D4B">
        <w:rPr>
          <w:b/>
          <w:bCs/>
          <w:color w:val="auto"/>
          <w:sz w:val="24"/>
          <w:szCs w:val="24"/>
        </w:rPr>
        <w:t>Ref. No: P1117/23/FUL | Received: Tue 15 Aug 2023 | Validated: Thu 14 Sep 2023 Status: Consent</w:t>
      </w:r>
    </w:p>
    <w:p w14:paraId="3BD30890" w14:textId="77777777" w:rsidR="00C62B14" w:rsidRPr="002B2D4B" w:rsidRDefault="00C62B14" w:rsidP="002B2D4B">
      <w:pPr>
        <w:autoSpaceDE w:val="0"/>
        <w:autoSpaceDN w:val="0"/>
        <w:spacing w:after="0" w:line="240" w:lineRule="auto"/>
        <w:rPr>
          <w:b/>
          <w:bCs/>
          <w:color w:val="auto"/>
          <w:sz w:val="24"/>
          <w:szCs w:val="24"/>
        </w:rPr>
      </w:pPr>
    </w:p>
    <w:p w14:paraId="393B4666" w14:textId="6D969AD6" w:rsidR="00175E15" w:rsidRPr="00C62B14" w:rsidRDefault="005B5AE9" w:rsidP="002D3E8B">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w:t>
      </w:r>
      <w:r w:rsidR="002D3E8B">
        <w:rPr>
          <w:rFonts w:eastAsia="Times New Roman"/>
          <w:b/>
          <w:bCs/>
          <w:color w:val="auto"/>
          <w:sz w:val="24"/>
          <w:szCs w:val="24"/>
        </w:rPr>
        <w:t>s</w:t>
      </w:r>
    </w:p>
    <w:p w14:paraId="4FB5D105" w14:textId="7441266C" w:rsidR="00C62B14" w:rsidRDefault="003C3E2F" w:rsidP="00C62B14">
      <w:pPr>
        <w:pStyle w:val="ListParagraph"/>
        <w:numPr>
          <w:ilvl w:val="1"/>
          <w:numId w:val="11"/>
        </w:numPr>
        <w:autoSpaceDE w:val="0"/>
        <w:autoSpaceDN w:val="0"/>
        <w:spacing w:after="0" w:line="240" w:lineRule="auto"/>
        <w:rPr>
          <w:rFonts w:eastAsia="Times New Roman"/>
          <w:color w:val="auto"/>
          <w:sz w:val="24"/>
          <w:szCs w:val="24"/>
        </w:rPr>
      </w:pPr>
      <w:r w:rsidRPr="003C3E2F">
        <w:rPr>
          <w:rFonts w:eastAsia="Times New Roman"/>
          <w:color w:val="auto"/>
          <w:sz w:val="24"/>
          <w:szCs w:val="24"/>
        </w:rPr>
        <w:t>Large sites monitoring</w:t>
      </w:r>
      <w:r w:rsidR="00875584">
        <w:rPr>
          <w:rFonts w:eastAsia="Times New Roman"/>
          <w:color w:val="auto"/>
          <w:sz w:val="24"/>
          <w:szCs w:val="24"/>
        </w:rPr>
        <w:t xml:space="preserve"> NB </w:t>
      </w:r>
      <w:r w:rsidR="00875584" w:rsidRPr="00875584">
        <w:rPr>
          <w:rFonts w:eastAsia="Times New Roman"/>
          <w:color w:val="auto"/>
          <w:sz w:val="24"/>
          <w:szCs w:val="24"/>
        </w:rPr>
        <w:t xml:space="preserve">P2100/21/FUL </w:t>
      </w:r>
      <w:r w:rsidR="00875584">
        <w:rPr>
          <w:rFonts w:eastAsia="Times New Roman"/>
          <w:color w:val="auto"/>
          <w:sz w:val="24"/>
          <w:szCs w:val="24"/>
        </w:rPr>
        <w:t>Ellwood Rd</w:t>
      </w:r>
    </w:p>
    <w:p w14:paraId="42B30E78" w14:textId="7F437D9C" w:rsidR="003C3E2F" w:rsidRDefault="003C3E2F" w:rsidP="00C62B14">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color w:val="auto"/>
          <w:sz w:val="24"/>
          <w:szCs w:val="24"/>
        </w:rPr>
        <w:t>GCC Flood Authority update</w:t>
      </w:r>
      <w:r w:rsidR="00875584">
        <w:rPr>
          <w:rFonts w:eastAsia="Times New Roman"/>
          <w:color w:val="auto"/>
          <w:sz w:val="24"/>
          <w:szCs w:val="24"/>
        </w:rPr>
        <w:t xml:space="preserve"> meeting 9/12/23</w:t>
      </w:r>
    </w:p>
    <w:p w14:paraId="197F94B3" w14:textId="77777777" w:rsidR="002B2D4B" w:rsidRDefault="002B2D4B" w:rsidP="002B2D4B">
      <w:pPr>
        <w:pStyle w:val="ListParagraph"/>
        <w:autoSpaceDE w:val="0"/>
        <w:autoSpaceDN w:val="0"/>
        <w:spacing w:after="0" w:line="240" w:lineRule="auto"/>
        <w:ind w:left="1440" w:firstLine="0"/>
        <w:rPr>
          <w:rFonts w:eastAsia="Times New Roman"/>
          <w:color w:val="auto"/>
          <w:sz w:val="24"/>
          <w:szCs w:val="24"/>
        </w:rPr>
      </w:pPr>
    </w:p>
    <w:p w14:paraId="586B727E" w14:textId="03A7A265" w:rsidR="003C3E2F" w:rsidRPr="003C3E2F" w:rsidRDefault="003C3E2F" w:rsidP="003C3E2F">
      <w:pPr>
        <w:pStyle w:val="ListParagraph"/>
        <w:numPr>
          <w:ilvl w:val="0"/>
          <w:numId w:val="11"/>
        </w:numPr>
        <w:rPr>
          <w:rFonts w:eastAsia="Times New Roman"/>
          <w:b/>
          <w:bCs/>
          <w:color w:val="auto"/>
          <w:sz w:val="24"/>
          <w:szCs w:val="24"/>
        </w:rPr>
      </w:pPr>
      <w:r w:rsidRPr="003C3E2F">
        <w:rPr>
          <w:rFonts w:eastAsia="Times New Roman"/>
          <w:b/>
          <w:bCs/>
          <w:color w:val="auto"/>
          <w:sz w:val="24"/>
          <w:szCs w:val="24"/>
        </w:rPr>
        <w:t xml:space="preserve"> To note changes re climate action</w:t>
      </w:r>
      <w:r w:rsidR="00B00B17">
        <w:rPr>
          <w:rFonts w:eastAsia="Times New Roman"/>
          <w:b/>
          <w:bCs/>
          <w:color w:val="auto"/>
          <w:sz w:val="24"/>
          <w:szCs w:val="24"/>
        </w:rPr>
        <w:t>, tree policy</w:t>
      </w:r>
      <w:r w:rsidRPr="003C3E2F">
        <w:rPr>
          <w:rFonts w:eastAsia="Times New Roman"/>
          <w:b/>
          <w:bCs/>
          <w:color w:val="auto"/>
          <w:sz w:val="24"/>
          <w:szCs w:val="24"/>
        </w:rPr>
        <w:t xml:space="preserve"> and enhancing biodiversity as related to Planning and make recommendations</w:t>
      </w:r>
    </w:p>
    <w:p w14:paraId="043993D0" w14:textId="0290138B" w:rsidR="007C6CAC" w:rsidRPr="00C62B14" w:rsidRDefault="00B00B17" w:rsidP="001A4F25">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To receive update on</w:t>
      </w:r>
      <w:r w:rsidR="009830C5" w:rsidRPr="009830C5">
        <w:rPr>
          <w:b/>
          <w:color w:val="auto"/>
          <w:sz w:val="24"/>
          <w:szCs w:val="24"/>
        </w:rPr>
        <w:t xml:space="preserve"> Local Plan </w:t>
      </w:r>
      <w:r w:rsidR="00B73794" w:rsidRPr="000548BD">
        <w:rPr>
          <w:b/>
          <w:color w:val="auto"/>
          <w:sz w:val="24"/>
          <w:szCs w:val="24"/>
        </w:rPr>
        <w:t>and make any recommendations</w:t>
      </w:r>
      <w:r w:rsidR="009830C5">
        <w:rPr>
          <w:b/>
          <w:color w:val="auto"/>
          <w:sz w:val="24"/>
          <w:szCs w:val="24"/>
        </w:rPr>
        <w:t xml:space="preserve"> re CNDP Review</w:t>
      </w:r>
      <w:r w:rsidR="00125400" w:rsidRPr="000548BD">
        <w:rPr>
          <w:b/>
          <w:color w:val="auto"/>
          <w:sz w:val="24"/>
          <w:szCs w:val="24"/>
        </w:rPr>
        <w:t xml:space="preserve"> </w:t>
      </w:r>
    </w:p>
    <w:p w14:paraId="002D8B05" w14:textId="77777777" w:rsidR="00C62B14" w:rsidRPr="00BB064B" w:rsidRDefault="00C62B14" w:rsidP="00C62B14">
      <w:pPr>
        <w:pStyle w:val="ListParagraph"/>
        <w:autoSpaceDE w:val="0"/>
        <w:autoSpaceDN w:val="0"/>
        <w:spacing w:after="0" w:line="240" w:lineRule="auto"/>
        <w:ind w:firstLine="0"/>
        <w:rPr>
          <w:rFonts w:eastAsia="Times New Roman"/>
          <w:b/>
          <w:bCs/>
          <w:color w:val="auto"/>
          <w:sz w:val="24"/>
          <w:szCs w:val="24"/>
        </w:rPr>
      </w:pPr>
    </w:p>
    <w:sectPr w:rsidR="00C62B14" w:rsidRPr="00BB064B" w:rsidSect="008D3460">
      <w:headerReference w:type="even" r:id="rId10"/>
      <w:headerReference w:type="default" r:id="rId11"/>
      <w:footerReference w:type="default" r:id="rId12"/>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E217" w14:textId="77777777" w:rsidR="00E01A8B" w:rsidRDefault="00E01A8B" w:rsidP="009B0B4E">
      <w:pPr>
        <w:spacing w:after="0" w:line="240" w:lineRule="auto"/>
      </w:pPr>
      <w:r>
        <w:separator/>
      </w:r>
    </w:p>
  </w:endnote>
  <w:endnote w:type="continuationSeparator" w:id="0">
    <w:p w14:paraId="16097171" w14:textId="77777777" w:rsidR="00E01A8B" w:rsidRDefault="00E01A8B"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9429CAB"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000000"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8644" w14:textId="77777777" w:rsidR="00E01A8B" w:rsidRDefault="00E01A8B" w:rsidP="009B0B4E">
      <w:pPr>
        <w:spacing w:after="0" w:line="240" w:lineRule="auto"/>
      </w:pPr>
      <w:r>
        <w:separator/>
      </w:r>
    </w:p>
  </w:footnote>
  <w:footnote w:type="continuationSeparator" w:id="0">
    <w:p w14:paraId="4317264D" w14:textId="77777777" w:rsidR="00E01A8B" w:rsidRDefault="00E01A8B"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E022" w14:textId="77777777" w:rsidR="008D3460" w:rsidRPr="009B0B4E" w:rsidRDefault="008D3460" w:rsidP="008D3460">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648ABB74" w14:textId="77777777" w:rsidR="009B0B4E" w:rsidRDefault="00B529CA" w:rsidP="009B0B4E">
    <w:pPr>
      <w:pStyle w:val="Header"/>
      <w:rPr>
        <w:sz w:val="20"/>
        <w:szCs w:val="20"/>
      </w:rPr>
    </w:pPr>
    <w:r>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94634CC" w14:textId="77777777" w:rsidR="0052662F" w:rsidRDefault="0052662F" w:rsidP="009B0B4E">
    <w:pPr>
      <w:pStyle w:val="Header"/>
      <w:rPr>
        <w:sz w:val="20"/>
        <w:szCs w:val="20"/>
      </w:rPr>
    </w:pPr>
  </w:p>
  <w:p w14:paraId="4DBC246B" w14:textId="6DB62B50" w:rsidR="001A4F25" w:rsidRDefault="005117DB" w:rsidP="001A4F25">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3B39B1C9" w:rsidR="00993824" w:rsidRPr="000A3C7B" w:rsidRDefault="002B2D4B" w:rsidP="00993824">
                          <w:pPr>
                            <w:ind w:left="0" w:firstLine="0"/>
                            <w:rPr>
                              <w:sz w:val="16"/>
                              <w:szCs w:val="16"/>
                            </w:rPr>
                          </w:pPr>
                          <w:r>
                            <w:t>23</w:t>
                          </w:r>
                          <w:r w:rsidRPr="002B2D4B">
                            <w:rPr>
                              <w:vertAlign w:val="superscript"/>
                            </w:rPr>
                            <w:t>rd</w:t>
                          </w:r>
                          <w:r>
                            <w:t xml:space="preserve"> </w:t>
                          </w:r>
                          <w:r w:rsidR="002E6AC2">
                            <w:t xml:space="preserve">November </w:t>
                          </w:r>
                          <w:r w:rsidR="00323B6D">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3B39B1C9" w:rsidR="00993824" w:rsidRPr="000A3C7B" w:rsidRDefault="002B2D4B" w:rsidP="00993824">
                    <w:pPr>
                      <w:ind w:left="0" w:firstLine="0"/>
                      <w:rPr>
                        <w:sz w:val="16"/>
                        <w:szCs w:val="16"/>
                      </w:rPr>
                    </w:pPr>
                    <w:r>
                      <w:t>23</w:t>
                    </w:r>
                    <w:r w:rsidRPr="002B2D4B">
                      <w:rPr>
                        <w:vertAlign w:val="superscript"/>
                      </w:rPr>
                      <w:t>rd</w:t>
                    </w:r>
                    <w:r>
                      <w:t xml:space="preserve"> </w:t>
                    </w:r>
                    <w:r w:rsidR="002E6AC2">
                      <w:t xml:space="preserve">November </w:t>
                    </w:r>
                    <w:r w:rsidR="00323B6D">
                      <w:t>2023</w:t>
                    </w:r>
                  </w:p>
                </w:txbxContent>
              </v:textbox>
              <w10:wrap type="square"/>
            </v:shape>
          </w:pict>
        </mc:Fallback>
      </mc:AlternateContent>
    </w:r>
    <w:r w:rsidR="002E6AC2">
      <w:rPr>
        <w:b/>
        <w:sz w:val="20"/>
        <w:szCs w:val="20"/>
      </w:rPr>
      <w:t>Laura Jayne</w:t>
    </w:r>
  </w:p>
  <w:p w14:paraId="270E3511" w14:textId="4B8E68DF" w:rsidR="00EF2C68" w:rsidRDefault="002E6AC2" w:rsidP="00C3347E">
    <w:pPr>
      <w:pStyle w:val="Header"/>
      <w:ind w:left="0" w:firstLine="0"/>
      <w:rPr>
        <w:sz w:val="20"/>
        <w:szCs w:val="20"/>
      </w:rPr>
    </w:pPr>
    <w:r>
      <w:rPr>
        <w:b/>
        <w:sz w:val="20"/>
        <w:szCs w:val="20"/>
      </w:rPr>
      <w:t xml:space="preserve">  Assistant</w:t>
    </w:r>
    <w:r w:rsidR="00C3347E">
      <w:rPr>
        <w:b/>
        <w:sz w:val="20"/>
        <w:szCs w:val="20"/>
      </w:rPr>
      <w:t xml:space="preserve"> Clerk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8"/>
  </w:num>
  <w:num w:numId="2" w16cid:durableId="552469110">
    <w:abstractNumId w:val="9"/>
  </w:num>
  <w:num w:numId="3" w16cid:durableId="77409164">
    <w:abstractNumId w:val="20"/>
  </w:num>
  <w:num w:numId="4" w16cid:durableId="1795058674">
    <w:abstractNumId w:val="17"/>
  </w:num>
  <w:num w:numId="5" w16cid:durableId="2101871320">
    <w:abstractNumId w:val="3"/>
  </w:num>
  <w:num w:numId="6" w16cid:durableId="1192256096">
    <w:abstractNumId w:val="10"/>
  </w:num>
  <w:num w:numId="7" w16cid:durableId="137381466">
    <w:abstractNumId w:val="14"/>
  </w:num>
  <w:num w:numId="8" w16cid:durableId="1892762863">
    <w:abstractNumId w:val="15"/>
  </w:num>
  <w:num w:numId="9" w16cid:durableId="1969970120">
    <w:abstractNumId w:val="13"/>
  </w:num>
  <w:num w:numId="10" w16cid:durableId="1804541979">
    <w:abstractNumId w:val="11"/>
  </w:num>
  <w:num w:numId="11" w16cid:durableId="1462118424">
    <w:abstractNumId w:val="10"/>
  </w:num>
  <w:num w:numId="12" w16cid:durableId="1595632221">
    <w:abstractNumId w:val="7"/>
  </w:num>
  <w:num w:numId="13" w16cid:durableId="63575956">
    <w:abstractNumId w:val="4"/>
  </w:num>
  <w:num w:numId="14" w16cid:durableId="1510828568">
    <w:abstractNumId w:val="1"/>
  </w:num>
  <w:num w:numId="15" w16cid:durableId="1105076795">
    <w:abstractNumId w:val="2"/>
  </w:num>
  <w:num w:numId="16" w16cid:durableId="91517124">
    <w:abstractNumId w:val="0"/>
  </w:num>
  <w:num w:numId="17" w16cid:durableId="1242912192">
    <w:abstractNumId w:val="22"/>
  </w:num>
  <w:num w:numId="18" w16cid:durableId="991641008">
    <w:abstractNumId w:val="16"/>
  </w:num>
  <w:num w:numId="19" w16cid:durableId="464855589">
    <w:abstractNumId w:val="5"/>
  </w:num>
  <w:num w:numId="20" w16cid:durableId="722605244">
    <w:abstractNumId w:val="18"/>
  </w:num>
  <w:num w:numId="21" w16cid:durableId="148136275">
    <w:abstractNumId w:val="6"/>
  </w:num>
  <w:num w:numId="22" w16cid:durableId="1170633521">
    <w:abstractNumId w:val="12"/>
  </w:num>
  <w:num w:numId="23" w16cid:durableId="545146122">
    <w:abstractNumId w:val="19"/>
  </w:num>
  <w:num w:numId="24" w16cid:durableId="1995644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C6"/>
    <w:rsid w:val="00007CE7"/>
    <w:rsid w:val="00011B59"/>
    <w:rsid w:val="00043AC3"/>
    <w:rsid w:val="000532C4"/>
    <w:rsid w:val="000548BD"/>
    <w:rsid w:val="00060720"/>
    <w:rsid w:val="00062B08"/>
    <w:rsid w:val="00064B7A"/>
    <w:rsid w:val="00074C45"/>
    <w:rsid w:val="000808AC"/>
    <w:rsid w:val="0008279A"/>
    <w:rsid w:val="00090332"/>
    <w:rsid w:val="00092EFF"/>
    <w:rsid w:val="000942DE"/>
    <w:rsid w:val="000A3C7B"/>
    <w:rsid w:val="000A481E"/>
    <w:rsid w:val="000B0BB9"/>
    <w:rsid w:val="000C012C"/>
    <w:rsid w:val="000C376D"/>
    <w:rsid w:val="000C548A"/>
    <w:rsid w:val="000D1565"/>
    <w:rsid w:val="000D4540"/>
    <w:rsid w:val="000D66A2"/>
    <w:rsid w:val="000E0541"/>
    <w:rsid w:val="000F0CA5"/>
    <w:rsid w:val="000F30D3"/>
    <w:rsid w:val="00106D51"/>
    <w:rsid w:val="00107B54"/>
    <w:rsid w:val="00113F60"/>
    <w:rsid w:val="00114A31"/>
    <w:rsid w:val="00123EFF"/>
    <w:rsid w:val="00125121"/>
    <w:rsid w:val="00125400"/>
    <w:rsid w:val="0013185A"/>
    <w:rsid w:val="0013190B"/>
    <w:rsid w:val="0013497E"/>
    <w:rsid w:val="00137424"/>
    <w:rsid w:val="001400F2"/>
    <w:rsid w:val="001443B9"/>
    <w:rsid w:val="00146FF9"/>
    <w:rsid w:val="00152B65"/>
    <w:rsid w:val="00153BD3"/>
    <w:rsid w:val="00154509"/>
    <w:rsid w:val="00154F7A"/>
    <w:rsid w:val="00157B13"/>
    <w:rsid w:val="00160BE0"/>
    <w:rsid w:val="00163503"/>
    <w:rsid w:val="00163571"/>
    <w:rsid w:val="00165B07"/>
    <w:rsid w:val="00174E7B"/>
    <w:rsid w:val="0017595D"/>
    <w:rsid w:val="00175E15"/>
    <w:rsid w:val="00177D69"/>
    <w:rsid w:val="001842F7"/>
    <w:rsid w:val="001A1B6D"/>
    <w:rsid w:val="001A4F25"/>
    <w:rsid w:val="001B37D3"/>
    <w:rsid w:val="001B3CCA"/>
    <w:rsid w:val="001B73C2"/>
    <w:rsid w:val="001C6328"/>
    <w:rsid w:val="001D083B"/>
    <w:rsid w:val="001D3C8A"/>
    <w:rsid w:val="001D7D16"/>
    <w:rsid w:val="001E0337"/>
    <w:rsid w:val="001E0717"/>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2BE0"/>
    <w:rsid w:val="0024403E"/>
    <w:rsid w:val="00245007"/>
    <w:rsid w:val="00250689"/>
    <w:rsid w:val="0025712B"/>
    <w:rsid w:val="00260EAC"/>
    <w:rsid w:val="00262CD5"/>
    <w:rsid w:val="00263800"/>
    <w:rsid w:val="00270C6E"/>
    <w:rsid w:val="002729BE"/>
    <w:rsid w:val="00272C49"/>
    <w:rsid w:val="00280E3F"/>
    <w:rsid w:val="00286B60"/>
    <w:rsid w:val="00293017"/>
    <w:rsid w:val="00293C77"/>
    <w:rsid w:val="002B2D4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1CEB"/>
    <w:rsid w:val="00303CC4"/>
    <w:rsid w:val="0031618E"/>
    <w:rsid w:val="00323B6D"/>
    <w:rsid w:val="00325182"/>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3B91"/>
    <w:rsid w:val="003C3E2F"/>
    <w:rsid w:val="003C3E34"/>
    <w:rsid w:val="003C6B6F"/>
    <w:rsid w:val="003D0376"/>
    <w:rsid w:val="003D4C3E"/>
    <w:rsid w:val="003E25ED"/>
    <w:rsid w:val="003E397C"/>
    <w:rsid w:val="003E5911"/>
    <w:rsid w:val="003F2A35"/>
    <w:rsid w:val="003F475C"/>
    <w:rsid w:val="003F503E"/>
    <w:rsid w:val="003F7D8F"/>
    <w:rsid w:val="00403409"/>
    <w:rsid w:val="00403826"/>
    <w:rsid w:val="00403AA0"/>
    <w:rsid w:val="00405B11"/>
    <w:rsid w:val="004205C1"/>
    <w:rsid w:val="00424DD8"/>
    <w:rsid w:val="00424F0A"/>
    <w:rsid w:val="00431AA0"/>
    <w:rsid w:val="004328AD"/>
    <w:rsid w:val="00436BFF"/>
    <w:rsid w:val="00437365"/>
    <w:rsid w:val="00443C0A"/>
    <w:rsid w:val="00445BA1"/>
    <w:rsid w:val="004645EE"/>
    <w:rsid w:val="00476EC9"/>
    <w:rsid w:val="004772B1"/>
    <w:rsid w:val="00477BEE"/>
    <w:rsid w:val="00490D32"/>
    <w:rsid w:val="0049131A"/>
    <w:rsid w:val="00493F1F"/>
    <w:rsid w:val="00495AF6"/>
    <w:rsid w:val="004A1652"/>
    <w:rsid w:val="004C112B"/>
    <w:rsid w:val="004C3808"/>
    <w:rsid w:val="004C6408"/>
    <w:rsid w:val="004C7B82"/>
    <w:rsid w:val="004D04AE"/>
    <w:rsid w:val="004D66E2"/>
    <w:rsid w:val="004E007A"/>
    <w:rsid w:val="004E163E"/>
    <w:rsid w:val="004E4183"/>
    <w:rsid w:val="004E4880"/>
    <w:rsid w:val="004E79A7"/>
    <w:rsid w:val="00502357"/>
    <w:rsid w:val="00506F51"/>
    <w:rsid w:val="0051045D"/>
    <w:rsid w:val="005117DB"/>
    <w:rsid w:val="005259F2"/>
    <w:rsid w:val="0052662F"/>
    <w:rsid w:val="005313B5"/>
    <w:rsid w:val="00531E0F"/>
    <w:rsid w:val="00533451"/>
    <w:rsid w:val="0053582A"/>
    <w:rsid w:val="00540613"/>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9761A"/>
    <w:rsid w:val="005A0759"/>
    <w:rsid w:val="005A4B75"/>
    <w:rsid w:val="005B11A4"/>
    <w:rsid w:val="005B5AE9"/>
    <w:rsid w:val="005B5C73"/>
    <w:rsid w:val="005B7093"/>
    <w:rsid w:val="005C0EE0"/>
    <w:rsid w:val="005C1298"/>
    <w:rsid w:val="005C34E9"/>
    <w:rsid w:val="005C5197"/>
    <w:rsid w:val="005D19C1"/>
    <w:rsid w:val="005D3C0E"/>
    <w:rsid w:val="005D684F"/>
    <w:rsid w:val="005D7F9C"/>
    <w:rsid w:val="005E2BB6"/>
    <w:rsid w:val="005F45BF"/>
    <w:rsid w:val="005F5919"/>
    <w:rsid w:val="0060000B"/>
    <w:rsid w:val="006044FA"/>
    <w:rsid w:val="006060A3"/>
    <w:rsid w:val="006117F1"/>
    <w:rsid w:val="00615D96"/>
    <w:rsid w:val="00617231"/>
    <w:rsid w:val="00620B36"/>
    <w:rsid w:val="0062332F"/>
    <w:rsid w:val="00626702"/>
    <w:rsid w:val="00633309"/>
    <w:rsid w:val="006359F1"/>
    <w:rsid w:val="00635BF1"/>
    <w:rsid w:val="0063703F"/>
    <w:rsid w:val="00647521"/>
    <w:rsid w:val="00662C49"/>
    <w:rsid w:val="006636D5"/>
    <w:rsid w:val="006666FA"/>
    <w:rsid w:val="006722F0"/>
    <w:rsid w:val="00676A92"/>
    <w:rsid w:val="00680A5E"/>
    <w:rsid w:val="00683836"/>
    <w:rsid w:val="00692963"/>
    <w:rsid w:val="006A1FCF"/>
    <w:rsid w:val="006A2B47"/>
    <w:rsid w:val="006A4C24"/>
    <w:rsid w:val="006A57B5"/>
    <w:rsid w:val="006B1673"/>
    <w:rsid w:val="006B7CE0"/>
    <w:rsid w:val="006C0011"/>
    <w:rsid w:val="006C28C8"/>
    <w:rsid w:val="006C4181"/>
    <w:rsid w:val="006D01E7"/>
    <w:rsid w:val="006E029E"/>
    <w:rsid w:val="006E2DCE"/>
    <w:rsid w:val="006F03B2"/>
    <w:rsid w:val="006F624B"/>
    <w:rsid w:val="006F630B"/>
    <w:rsid w:val="006F6570"/>
    <w:rsid w:val="006F7CB2"/>
    <w:rsid w:val="00702820"/>
    <w:rsid w:val="00702EDF"/>
    <w:rsid w:val="00705FB3"/>
    <w:rsid w:val="00710022"/>
    <w:rsid w:val="0071617B"/>
    <w:rsid w:val="00721FAD"/>
    <w:rsid w:val="007235A6"/>
    <w:rsid w:val="00723B49"/>
    <w:rsid w:val="007329AF"/>
    <w:rsid w:val="007337E2"/>
    <w:rsid w:val="00744A82"/>
    <w:rsid w:val="00746ECA"/>
    <w:rsid w:val="007510F9"/>
    <w:rsid w:val="00753F00"/>
    <w:rsid w:val="00766A31"/>
    <w:rsid w:val="007703AA"/>
    <w:rsid w:val="007724B5"/>
    <w:rsid w:val="00772B19"/>
    <w:rsid w:val="0078183B"/>
    <w:rsid w:val="00786871"/>
    <w:rsid w:val="00787BE9"/>
    <w:rsid w:val="00790282"/>
    <w:rsid w:val="00791BD7"/>
    <w:rsid w:val="007A1996"/>
    <w:rsid w:val="007A6A5D"/>
    <w:rsid w:val="007A715F"/>
    <w:rsid w:val="007B44A4"/>
    <w:rsid w:val="007C6CAC"/>
    <w:rsid w:val="007D0701"/>
    <w:rsid w:val="007D4502"/>
    <w:rsid w:val="007E18D5"/>
    <w:rsid w:val="007E5B0A"/>
    <w:rsid w:val="007E7F9E"/>
    <w:rsid w:val="0080303D"/>
    <w:rsid w:val="008071EC"/>
    <w:rsid w:val="00811B0F"/>
    <w:rsid w:val="00817638"/>
    <w:rsid w:val="00822DB8"/>
    <w:rsid w:val="00824326"/>
    <w:rsid w:val="00825650"/>
    <w:rsid w:val="0082572D"/>
    <w:rsid w:val="00827ABE"/>
    <w:rsid w:val="00833736"/>
    <w:rsid w:val="0083600E"/>
    <w:rsid w:val="008405BE"/>
    <w:rsid w:val="00842B1E"/>
    <w:rsid w:val="00842EC3"/>
    <w:rsid w:val="008460FB"/>
    <w:rsid w:val="00847CE4"/>
    <w:rsid w:val="008500FF"/>
    <w:rsid w:val="008514BC"/>
    <w:rsid w:val="00861F57"/>
    <w:rsid w:val="008646BC"/>
    <w:rsid w:val="008719D8"/>
    <w:rsid w:val="00875584"/>
    <w:rsid w:val="008757E6"/>
    <w:rsid w:val="0087723E"/>
    <w:rsid w:val="0088271E"/>
    <w:rsid w:val="008847C0"/>
    <w:rsid w:val="0088632B"/>
    <w:rsid w:val="0089098E"/>
    <w:rsid w:val="0089266D"/>
    <w:rsid w:val="00892671"/>
    <w:rsid w:val="00893B02"/>
    <w:rsid w:val="008A338F"/>
    <w:rsid w:val="008A396D"/>
    <w:rsid w:val="008A69B0"/>
    <w:rsid w:val="008C04CF"/>
    <w:rsid w:val="008C0ABD"/>
    <w:rsid w:val="008D13C1"/>
    <w:rsid w:val="008D25DA"/>
    <w:rsid w:val="008D3460"/>
    <w:rsid w:val="008D5F9D"/>
    <w:rsid w:val="008D7D14"/>
    <w:rsid w:val="008E14C8"/>
    <w:rsid w:val="008E306C"/>
    <w:rsid w:val="008E3612"/>
    <w:rsid w:val="008E567A"/>
    <w:rsid w:val="008E62F5"/>
    <w:rsid w:val="008F2D70"/>
    <w:rsid w:val="008F509E"/>
    <w:rsid w:val="0090334C"/>
    <w:rsid w:val="00911772"/>
    <w:rsid w:val="009126E0"/>
    <w:rsid w:val="009216EE"/>
    <w:rsid w:val="00922C89"/>
    <w:rsid w:val="009269AA"/>
    <w:rsid w:val="00927491"/>
    <w:rsid w:val="00927FCC"/>
    <w:rsid w:val="009300C9"/>
    <w:rsid w:val="00931BCD"/>
    <w:rsid w:val="00940799"/>
    <w:rsid w:val="00943356"/>
    <w:rsid w:val="00944B8B"/>
    <w:rsid w:val="00954F95"/>
    <w:rsid w:val="00955762"/>
    <w:rsid w:val="00955B23"/>
    <w:rsid w:val="00960EB3"/>
    <w:rsid w:val="00963E33"/>
    <w:rsid w:val="00964B36"/>
    <w:rsid w:val="009666DC"/>
    <w:rsid w:val="00967038"/>
    <w:rsid w:val="00971164"/>
    <w:rsid w:val="009817F5"/>
    <w:rsid w:val="0098215A"/>
    <w:rsid w:val="009830C5"/>
    <w:rsid w:val="0098597D"/>
    <w:rsid w:val="009864BD"/>
    <w:rsid w:val="0099165A"/>
    <w:rsid w:val="00993824"/>
    <w:rsid w:val="00996B10"/>
    <w:rsid w:val="009B0B4E"/>
    <w:rsid w:val="009B45C6"/>
    <w:rsid w:val="009B7288"/>
    <w:rsid w:val="009C3D7C"/>
    <w:rsid w:val="009C509D"/>
    <w:rsid w:val="009D38F8"/>
    <w:rsid w:val="009D47A2"/>
    <w:rsid w:val="009E29A7"/>
    <w:rsid w:val="009F11E4"/>
    <w:rsid w:val="009F5B9E"/>
    <w:rsid w:val="00A072AE"/>
    <w:rsid w:val="00A12282"/>
    <w:rsid w:val="00A160A0"/>
    <w:rsid w:val="00A17DA9"/>
    <w:rsid w:val="00A2403D"/>
    <w:rsid w:val="00A268B9"/>
    <w:rsid w:val="00A2740E"/>
    <w:rsid w:val="00A27F18"/>
    <w:rsid w:val="00A3069E"/>
    <w:rsid w:val="00A43F8E"/>
    <w:rsid w:val="00A4491E"/>
    <w:rsid w:val="00A530B5"/>
    <w:rsid w:val="00A5591F"/>
    <w:rsid w:val="00A607EF"/>
    <w:rsid w:val="00A627D1"/>
    <w:rsid w:val="00A66FBA"/>
    <w:rsid w:val="00A67729"/>
    <w:rsid w:val="00A7390B"/>
    <w:rsid w:val="00A82A36"/>
    <w:rsid w:val="00A86CBC"/>
    <w:rsid w:val="00A97E99"/>
    <w:rsid w:val="00AA0826"/>
    <w:rsid w:val="00AA22AD"/>
    <w:rsid w:val="00AA23B3"/>
    <w:rsid w:val="00AA46F9"/>
    <w:rsid w:val="00AA7686"/>
    <w:rsid w:val="00AC54DE"/>
    <w:rsid w:val="00AD110E"/>
    <w:rsid w:val="00AD1623"/>
    <w:rsid w:val="00AD2255"/>
    <w:rsid w:val="00AD35F1"/>
    <w:rsid w:val="00AD523F"/>
    <w:rsid w:val="00AD52D9"/>
    <w:rsid w:val="00AF3967"/>
    <w:rsid w:val="00B00630"/>
    <w:rsid w:val="00B0084C"/>
    <w:rsid w:val="00B00B17"/>
    <w:rsid w:val="00B011EF"/>
    <w:rsid w:val="00B02175"/>
    <w:rsid w:val="00B05D19"/>
    <w:rsid w:val="00B06415"/>
    <w:rsid w:val="00B07451"/>
    <w:rsid w:val="00B15164"/>
    <w:rsid w:val="00B27ED6"/>
    <w:rsid w:val="00B303AE"/>
    <w:rsid w:val="00B31FB0"/>
    <w:rsid w:val="00B32984"/>
    <w:rsid w:val="00B33DD6"/>
    <w:rsid w:val="00B35223"/>
    <w:rsid w:val="00B3761F"/>
    <w:rsid w:val="00B44A1E"/>
    <w:rsid w:val="00B459FA"/>
    <w:rsid w:val="00B45C3C"/>
    <w:rsid w:val="00B46123"/>
    <w:rsid w:val="00B529CA"/>
    <w:rsid w:val="00B613E1"/>
    <w:rsid w:val="00B644BE"/>
    <w:rsid w:val="00B70535"/>
    <w:rsid w:val="00B72560"/>
    <w:rsid w:val="00B73794"/>
    <w:rsid w:val="00B74193"/>
    <w:rsid w:val="00B7653B"/>
    <w:rsid w:val="00B80F8E"/>
    <w:rsid w:val="00B8493A"/>
    <w:rsid w:val="00B91CBE"/>
    <w:rsid w:val="00BA231A"/>
    <w:rsid w:val="00BA4514"/>
    <w:rsid w:val="00BA748F"/>
    <w:rsid w:val="00BB064B"/>
    <w:rsid w:val="00BB3637"/>
    <w:rsid w:val="00BB53CF"/>
    <w:rsid w:val="00BC38D0"/>
    <w:rsid w:val="00BD1DFC"/>
    <w:rsid w:val="00BD4FA3"/>
    <w:rsid w:val="00BE57D0"/>
    <w:rsid w:val="00C06C32"/>
    <w:rsid w:val="00C17FB3"/>
    <w:rsid w:val="00C2131F"/>
    <w:rsid w:val="00C24C91"/>
    <w:rsid w:val="00C3347E"/>
    <w:rsid w:val="00C33499"/>
    <w:rsid w:val="00C3447D"/>
    <w:rsid w:val="00C370A2"/>
    <w:rsid w:val="00C4062B"/>
    <w:rsid w:val="00C53CB7"/>
    <w:rsid w:val="00C56026"/>
    <w:rsid w:val="00C62B14"/>
    <w:rsid w:val="00C65F0C"/>
    <w:rsid w:val="00C66DFE"/>
    <w:rsid w:val="00C74F25"/>
    <w:rsid w:val="00C75FA2"/>
    <w:rsid w:val="00C773B3"/>
    <w:rsid w:val="00C835E1"/>
    <w:rsid w:val="00CA1E7F"/>
    <w:rsid w:val="00CA4A01"/>
    <w:rsid w:val="00CB2A08"/>
    <w:rsid w:val="00CB4A42"/>
    <w:rsid w:val="00CB5270"/>
    <w:rsid w:val="00CC1E83"/>
    <w:rsid w:val="00CC5737"/>
    <w:rsid w:val="00CC7F10"/>
    <w:rsid w:val="00CD13BD"/>
    <w:rsid w:val="00CD49DE"/>
    <w:rsid w:val="00CD5C83"/>
    <w:rsid w:val="00CE2104"/>
    <w:rsid w:val="00CE6E2E"/>
    <w:rsid w:val="00CF0704"/>
    <w:rsid w:val="00CF59C1"/>
    <w:rsid w:val="00D0349A"/>
    <w:rsid w:val="00D13360"/>
    <w:rsid w:val="00D143B6"/>
    <w:rsid w:val="00D23ABE"/>
    <w:rsid w:val="00D24060"/>
    <w:rsid w:val="00D26358"/>
    <w:rsid w:val="00D32C99"/>
    <w:rsid w:val="00D34491"/>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1DAE"/>
    <w:rsid w:val="00D84FE8"/>
    <w:rsid w:val="00D86961"/>
    <w:rsid w:val="00D90AD7"/>
    <w:rsid w:val="00D947D2"/>
    <w:rsid w:val="00DA53EA"/>
    <w:rsid w:val="00DA56FD"/>
    <w:rsid w:val="00DB0597"/>
    <w:rsid w:val="00DB13C7"/>
    <w:rsid w:val="00DB49D6"/>
    <w:rsid w:val="00DB7BB6"/>
    <w:rsid w:val="00DC6DF8"/>
    <w:rsid w:val="00DD44C2"/>
    <w:rsid w:val="00DD6C73"/>
    <w:rsid w:val="00DE32DC"/>
    <w:rsid w:val="00DE5259"/>
    <w:rsid w:val="00DE5CF7"/>
    <w:rsid w:val="00DF0536"/>
    <w:rsid w:val="00DF1B03"/>
    <w:rsid w:val="00DF4A68"/>
    <w:rsid w:val="00E01A8B"/>
    <w:rsid w:val="00E0598B"/>
    <w:rsid w:val="00E13C2B"/>
    <w:rsid w:val="00E17480"/>
    <w:rsid w:val="00E208E2"/>
    <w:rsid w:val="00E22F95"/>
    <w:rsid w:val="00E37969"/>
    <w:rsid w:val="00E57C8B"/>
    <w:rsid w:val="00E62504"/>
    <w:rsid w:val="00E75243"/>
    <w:rsid w:val="00E752A3"/>
    <w:rsid w:val="00E852CC"/>
    <w:rsid w:val="00E85DAF"/>
    <w:rsid w:val="00E92697"/>
    <w:rsid w:val="00E97ADC"/>
    <w:rsid w:val="00EA260F"/>
    <w:rsid w:val="00EA5827"/>
    <w:rsid w:val="00EA61CC"/>
    <w:rsid w:val="00EB00E3"/>
    <w:rsid w:val="00EB218E"/>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67F49"/>
    <w:rsid w:val="00F70D3E"/>
    <w:rsid w:val="00F71C9D"/>
    <w:rsid w:val="00F72216"/>
    <w:rsid w:val="00F769D9"/>
    <w:rsid w:val="00F77732"/>
    <w:rsid w:val="00F82DA3"/>
    <w:rsid w:val="00F87E31"/>
    <w:rsid w:val="00F9027E"/>
    <w:rsid w:val="00F9203B"/>
    <w:rsid w:val="00FA0D20"/>
    <w:rsid w:val="00FB0BBE"/>
    <w:rsid w:val="00FB1ACD"/>
    <w:rsid w:val="00FB2187"/>
    <w:rsid w:val="00FB6B7B"/>
    <w:rsid w:val="00FC04F3"/>
    <w:rsid w:val="00FC0C29"/>
    <w:rsid w:val="00FC0F4A"/>
    <w:rsid w:val="00FF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2.xml><?xml version="1.0" encoding="utf-8"?>
<ds:datastoreItem xmlns:ds="http://schemas.openxmlformats.org/officeDocument/2006/customXml" ds:itemID="{184E2729-A881-4827-A5E5-0074FD21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4.xml><?xml version="1.0" encoding="utf-8"?>
<ds:datastoreItem xmlns:ds="http://schemas.openxmlformats.org/officeDocument/2006/customXml" ds:itemID="{0058C6A6-2B82-4906-8CDA-5F168B80CC39}"/>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3</cp:revision>
  <cp:lastPrinted>2023-11-23T13:58:00Z</cp:lastPrinted>
  <dcterms:created xsi:type="dcterms:W3CDTF">2023-11-23T13:59:00Z</dcterms:created>
  <dcterms:modified xsi:type="dcterms:W3CDTF">2023-11-28T09:23:00Z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ies>
</file>